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18" w:hanging="360"/>
        <w:jc w:val="both"/>
        <w:rPr>
          <w:rFonts w:ascii="Arial" w:eastAsiaTheme="minorEastAsia" w:hAnsi="Arial" w:cs="Arial"/>
          <w:noProof/>
          <w:lang w:eastAsia="tr-TR"/>
        </w:rPr>
      </w:pPr>
      <w:r w:rsidRPr="003649EE">
        <w:rPr>
          <w:rFonts w:ascii="Arial" w:eastAsiaTheme="minorEastAsia" w:hAnsi="Arial" w:cs="Arial"/>
          <w:noProof/>
          <w:lang w:eastAsia="tr-TR"/>
        </w:rPr>
        <w:t xml:space="preserve">                                    </w:t>
      </w:r>
      <w:r w:rsidR="00CD43D5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inline distT="0" distB="0" distL="0" distR="0" wp14:anchorId="66951153" wp14:editId="33C7EC5C">
            <wp:extent cx="1276350" cy="1162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1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tr-TR"/>
        </w:rPr>
      </w:pPr>
      <w:r w:rsidRPr="003649EE">
        <w:rPr>
          <w:rFonts w:ascii="Arial" w:eastAsiaTheme="minorEastAsia" w:hAnsi="Arial" w:cs="Arial"/>
          <w:b/>
          <w:noProof/>
          <w:sz w:val="28"/>
          <w:szCs w:val="28"/>
          <w:lang w:eastAsia="tr-TR"/>
        </w:rPr>
        <w:t xml:space="preserve">        ERENKÖY-KARPAZ </w:t>
      </w:r>
      <w:r w:rsidRPr="003649EE">
        <w:rPr>
          <w:rFonts w:ascii="Arial" w:eastAsiaTheme="minorEastAsia" w:hAnsi="Arial" w:cs="Arial"/>
          <w:b/>
          <w:sz w:val="28"/>
          <w:szCs w:val="28"/>
          <w:lang w:eastAsia="tr-TR"/>
        </w:rPr>
        <w:t>BELEDİYESİ</w:t>
      </w:r>
    </w:p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before="31" w:after="0" w:line="280" w:lineRule="auto"/>
        <w:ind w:left="3022" w:right="2324" w:hanging="452"/>
        <w:jc w:val="both"/>
        <w:rPr>
          <w:rFonts w:ascii="Arial" w:eastAsiaTheme="minorEastAsia" w:hAnsi="Arial" w:cs="Arial"/>
          <w:b/>
          <w:bCs/>
          <w:sz w:val="28"/>
          <w:szCs w:val="28"/>
          <w:lang w:eastAsia="tr-TR"/>
        </w:rPr>
      </w:pPr>
      <w:r w:rsidRPr="003649EE">
        <w:rPr>
          <w:rFonts w:ascii="Arial" w:eastAsiaTheme="minorEastAsia" w:hAnsi="Arial" w:cs="Arial"/>
          <w:b/>
          <w:bCs/>
          <w:sz w:val="28"/>
          <w:szCs w:val="28"/>
          <w:lang w:eastAsia="tr-TR"/>
        </w:rPr>
        <w:t>İHALE DUYURUSU</w:t>
      </w: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 w:rsidRPr="003649EE">
        <w:rPr>
          <w:rFonts w:ascii="Times New Roman" w:eastAsiaTheme="minorEastAsia" w:hAnsi="Times New Roman" w:cs="Times New Roman"/>
          <w:sz w:val="24"/>
          <w:szCs w:val="24"/>
          <w:lang w:eastAsia="tr-TR"/>
        </w:rPr>
        <w:t>Bu proje/iş “</w:t>
      </w:r>
      <w:r w:rsidRPr="003649E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Türkiye Cumhuriyeti Lefkoşa Büyükelçiliği Kalkınma ve Ekonomik                  </w:t>
      </w: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3649EE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                         İşbirliği (KEİ) Ofisi </w:t>
      </w:r>
      <w:r w:rsidRPr="003649EE">
        <w:rPr>
          <w:rFonts w:ascii="Times New Roman" w:eastAsiaTheme="minorEastAsia" w:hAnsi="Times New Roman" w:cs="Times New Roman"/>
          <w:sz w:val="24"/>
          <w:szCs w:val="24"/>
          <w:lang w:eastAsia="tr-TR"/>
        </w:rPr>
        <w:t>“katkılarıyla yürütülmektedir.</w:t>
      </w: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lang w:eastAsia="tr-TR"/>
        </w:rPr>
      </w:pPr>
      <w:r w:rsidRPr="003649EE">
        <w:rPr>
          <w:rFonts w:ascii="Arial" w:eastAsiaTheme="minorEastAsia" w:hAnsi="Arial" w:cs="Arial"/>
          <w:lang w:eastAsia="tr-TR"/>
        </w:rPr>
        <w:t xml:space="preserve">            </w:t>
      </w:r>
      <w:r>
        <w:rPr>
          <w:rFonts w:ascii="Arial" w:eastAsiaTheme="minorEastAsia" w:hAnsi="Arial" w:cs="Arial"/>
          <w:lang w:eastAsia="tr-TR"/>
        </w:rPr>
        <w:t xml:space="preserve">                             </w:t>
      </w:r>
      <w:r w:rsidRPr="003649EE">
        <w:rPr>
          <w:rFonts w:ascii="Arial" w:eastAsiaTheme="minorEastAsia" w:hAnsi="Arial" w:cs="Arial"/>
          <w:lang w:eastAsia="tr-TR"/>
        </w:rPr>
        <w:t xml:space="preserve"> </w:t>
      </w:r>
      <w:proofErr w:type="gramStart"/>
      <w:r>
        <w:rPr>
          <w:rFonts w:ascii="Arial" w:eastAsiaTheme="minorEastAsia" w:hAnsi="Arial" w:cs="Arial"/>
          <w:b/>
          <w:lang w:eastAsia="tr-TR"/>
        </w:rPr>
        <w:t xml:space="preserve">SİLİNDİR </w:t>
      </w:r>
      <w:r w:rsidRPr="003649EE">
        <w:rPr>
          <w:rFonts w:ascii="Arial" w:eastAsiaTheme="minorEastAsia" w:hAnsi="Arial" w:cs="Arial"/>
          <w:b/>
          <w:spacing w:val="-12"/>
          <w:lang w:eastAsia="tr-TR"/>
        </w:rPr>
        <w:t xml:space="preserve"> </w:t>
      </w:r>
      <w:r w:rsidRPr="003649EE">
        <w:rPr>
          <w:rFonts w:ascii="Arial" w:eastAsiaTheme="minorEastAsia" w:hAnsi="Arial" w:cs="Arial"/>
          <w:b/>
          <w:lang w:eastAsia="tr-TR"/>
        </w:rPr>
        <w:t>ALIMI</w:t>
      </w:r>
      <w:proofErr w:type="gramEnd"/>
      <w:r w:rsidRPr="003649EE">
        <w:rPr>
          <w:rFonts w:ascii="Arial" w:eastAsiaTheme="minorEastAsia" w:hAnsi="Arial" w:cs="Arial"/>
          <w:spacing w:val="-2"/>
          <w:lang w:eastAsia="tr-TR"/>
        </w:rPr>
        <w:t xml:space="preserve"> </w:t>
      </w:r>
      <w:r w:rsidRPr="003649EE">
        <w:rPr>
          <w:rFonts w:ascii="Arial" w:eastAsiaTheme="minorEastAsia" w:hAnsi="Arial" w:cs="Arial"/>
          <w:lang w:eastAsia="tr-TR"/>
        </w:rPr>
        <w:t>için</w:t>
      </w:r>
      <w:r w:rsidRPr="003649EE">
        <w:rPr>
          <w:rFonts w:ascii="Arial" w:eastAsiaTheme="minorEastAsia" w:hAnsi="Arial" w:cs="Arial"/>
          <w:spacing w:val="-1"/>
          <w:lang w:eastAsia="tr-TR"/>
        </w:rPr>
        <w:t xml:space="preserve"> </w:t>
      </w:r>
      <w:r w:rsidRPr="003649EE">
        <w:rPr>
          <w:rFonts w:ascii="Arial" w:eastAsiaTheme="minorEastAsia" w:hAnsi="Arial" w:cs="Arial"/>
          <w:b/>
          <w:u w:val="single"/>
          <w:lang w:eastAsia="tr-TR"/>
        </w:rPr>
        <w:t>Açık</w:t>
      </w:r>
      <w:r w:rsidRPr="003649EE">
        <w:rPr>
          <w:rFonts w:ascii="Arial" w:eastAsiaTheme="minorEastAsia" w:hAnsi="Arial" w:cs="Arial"/>
          <w:b/>
          <w:spacing w:val="-2"/>
          <w:u w:val="single"/>
          <w:lang w:eastAsia="tr-TR"/>
        </w:rPr>
        <w:t xml:space="preserve"> İhale</w:t>
      </w: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3649EE">
        <w:rPr>
          <w:rFonts w:ascii="Arial" w:eastAsiaTheme="minorEastAsia" w:hAnsi="Arial" w:cs="Arial"/>
          <w:b/>
          <w:lang w:eastAsia="tr-TR"/>
        </w:rPr>
        <w:t xml:space="preserve">                                </w:t>
      </w:r>
      <w:r w:rsidRPr="003649EE">
        <w:rPr>
          <w:rFonts w:ascii="Arial" w:eastAsiaTheme="minorEastAsia" w:hAnsi="Arial" w:cs="Arial"/>
          <w:b/>
          <w:u w:val="single"/>
          <w:lang w:eastAsia="tr-TR"/>
        </w:rPr>
        <w:t>Usulü</w:t>
      </w:r>
      <w:r w:rsidRPr="003649EE">
        <w:rPr>
          <w:rFonts w:ascii="Arial" w:eastAsiaTheme="minorEastAsia" w:hAnsi="Arial" w:cs="Arial"/>
          <w:spacing w:val="-2"/>
          <w:lang w:eastAsia="tr-TR"/>
        </w:rPr>
        <w:t xml:space="preserve"> </w:t>
      </w:r>
      <w:r w:rsidRPr="003649EE">
        <w:rPr>
          <w:rFonts w:ascii="Arial" w:eastAsiaTheme="minorEastAsia" w:hAnsi="Arial" w:cs="Arial"/>
          <w:lang w:eastAsia="tr-TR"/>
        </w:rPr>
        <w:t>çerçevesinde</w:t>
      </w:r>
      <w:r w:rsidRPr="003649EE">
        <w:rPr>
          <w:rFonts w:ascii="Arial" w:eastAsiaTheme="minorEastAsia" w:hAnsi="Arial" w:cs="Arial"/>
          <w:spacing w:val="-3"/>
          <w:lang w:eastAsia="tr-TR"/>
        </w:rPr>
        <w:t xml:space="preserve"> </w:t>
      </w:r>
      <w:r w:rsidRPr="003649EE">
        <w:rPr>
          <w:rFonts w:ascii="Arial" w:eastAsiaTheme="minorEastAsia" w:hAnsi="Arial" w:cs="Arial"/>
          <w:lang w:eastAsia="tr-TR"/>
        </w:rPr>
        <w:t>teklif</w:t>
      </w:r>
      <w:r w:rsidRPr="003649EE">
        <w:rPr>
          <w:rFonts w:ascii="Arial" w:eastAsiaTheme="minorEastAsia" w:hAnsi="Arial" w:cs="Arial"/>
          <w:spacing w:val="-2"/>
          <w:lang w:eastAsia="tr-TR"/>
        </w:rPr>
        <w:t xml:space="preserve"> </w:t>
      </w:r>
      <w:r w:rsidRPr="003649EE">
        <w:rPr>
          <w:rFonts w:ascii="Arial" w:eastAsiaTheme="minorEastAsia" w:hAnsi="Arial" w:cs="Arial"/>
          <w:lang w:eastAsia="tr-TR"/>
        </w:rPr>
        <w:t>kabul</w:t>
      </w:r>
      <w:r w:rsidRPr="003649EE">
        <w:rPr>
          <w:rFonts w:ascii="Arial" w:eastAsiaTheme="minorEastAsia" w:hAnsi="Arial" w:cs="Arial"/>
          <w:spacing w:val="-4"/>
          <w:lang w:eastAsia="tr-TR"/>
        </w:rPr>
        <w:t xml:space="preserve"> </w:t>
      </w:r>
      <w:r w:rsidRPr="003649EE">
        <w:rPr>
          <w:rFonts w:ascii="Arial" w:eastAsiaTheme="minorEastAsia" w:hAnsi="Arial" w:cs="Arial"/>
          <w:spacing w:val="-2"/>
          <w:lang w:eastAsia="tr-TR"/>
        </w:rPr>
        <w:t>edilecektir.</w:t>
      </w:r>
    </w:p>
    <w:p w:rsidR="003649EE" w:rsidRPr="003649EE" w:rsidRDefault="003649EE" w:rsidP="003649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 xml:space="preserve">                                               Teklif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Kabulü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Sıra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No: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0</w:t>
      </w:r>
      <w:r w:rsidR="00C51BFF">
        <w:rPr>
          <w:rFonts w:ascii="Times New Roman" w:eastAsiaTheme="minorEastAsia" w:hAnsi="Times New Roman" w:cs="Times New Roman"/>
          <w:spacing w:val="-10"/>
          <w:lang w:eastAsia="tr-TR"/>
        </w:rPr>
        <w:t>2</w:t>
      </w: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>/2026</w:t>
      </w:r>
    </w:p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13"/>
        <w:rPr>
          <w:rFonts w:ascii="Arial" w:eastAsiaTheme="minorEastAsia" w:hAnsi="Arial" w:cs="Arial"/>
          <w:b/>
          <w:bCs/>
          <w:lang w:eastAsia="tr-TR"/>
        </w:rPr>
      </w:pPr>
      <w:r w:rsidRPr="003649EE">
        <w:rPr>
          <w:rFonts w:ascii="Arial" w:eastAsiaTheme="minorEastAsia" w:hAnsi="Arial" w:cs="Arial"/>
          <w:b/>
          <w:bCs/>
          <w:u w:val="single"/>
          <w:lang w:eastAsia="tr-TR"/>
        </w:rPr>
        <w:t>Katılım</w:t>
      </w:r>
      <w:r w:rsidRPr="003649EE">
        <w:rPr>
          <w:rFonts w:ascii="Arial" w:eastAsiaTheme="minorEastAsia" w:hAnsi="Arial" w:cs="Arial"/>
          <w:b/>
          <w:bCs/>
          <w:spacing w:val="-5"/>
          <w:u w:val="single"/>
          <w:lang w:eastAsia="tr-TR"/>
        </w:rPr>
        <w:t xml:space="preserve"> </w:t>
      </w:r>
      <w:r w:rsidRPr="003649EE">
        <w:rPr>
          <w:rFonts w:ascii="Arial" w:eastAsiaTheme="minorEastAsia" w:hAnsi="Arial" w:cs="Arial"/>
          <w:b/>
          <w:bCs/>
          <w:u w:val="single"/>
          <w:lang w:eastAsia="tr-TR"/>
        </w:rPr>
        <w:t>ile</w:t>
      </w:r>
      <w:r w:rsidRPr="003649EE">
        <w:rPr>
          <w:rFonts w:ascii="Arial" w:eastAsiaTheme="minorEastAsia" w:hAnsi="Arial" w:cs="Arial"/>
          <w:b/>
          <w:bCs/>
          <w:spacing w:val="-6"/>
          <w:u w:val="single"/>
          <w:lang w:eastAsia="tr-TR"/>
        </w:rPr>
        <w:t xml:space="preserve"> </w:t>
      </w:r>
      <w:r w:rsidRPr="003649EE">
        <w:rPr>
          <w:rFonts w:ascii="Arial" w:eastAsiaTheme="minorEastAsia" w:hAnsi="Arial" w:cs="Arial"/>
          <w:b/>
          <w:bCs/>
          <w:u w:val="single"/>
          <w:lang w:eastAsia="tr-TR"/>
        </w:rPr>
        <w:t>ilgili</w:t>
      </w:r>
      <w:r w:rsidRPr="003649EE">
        <w:rPr>
          <w:rFonts w:ascii="Arial" w:eastAsiaTheme="minorEastAsia" w:hAnsi="Arial" w:cs="Arial"/>
          <w:b/>
          <w:bCs/>
          <w:spacing w:val="-4"/>
          <w:u w:val="single"/>
          <w:lang w:eastAsia="tr-TR"/>
        </w:rPr>
        <w:t xml:space="preserve"> </w:t>
      </w:r>
      <w:r w:rsidRPr="003649EE">
        <w:rPr>
          <w:rFonts w:ascii="Arial" w:eastAsiaTheme="minorEastAsia" w:hAnsi="Arial" w:cs="Arial"/>
          <w:b/>
          <w:bCs/>
          <w:spacing w:val="-2"/>
          <w:u w:val="single"/>
          <w:lang w:eastAsia="tr-TR"/>
        </w:rPr>
        <w:t>bilgiler: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37" w:after="0" w:line="240" w:lineRule="auto"/>
        <w:ind w:hanging="361"/>
        <w:jc w:val="both"/>
        <w:rPr>
          <w:rFonts w:ascii="Times New Roman" w:eastAsiaTheme="minorEastAsia" w:hAnsi="Times New Roman" w:cs="Times New Roman"/>
          <w:b/>
          <w:bCs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tahmini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değeri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spacing w:val="-7"/>
          <w:lang w:eastAsia="tr-TR"/>
        </w:rPr>
        <w:t>20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,000.-STG</w:t>
      </w:r>
      <w:r w:rsidRPr="003649EE">
        <w:rPr>
          <w:rFonts w:ascii="Times New Roman" w:eastAsiaTheme="minorEastAsia" w:hAnsi="Times New Roman" w:cs="Times New Roman"/>
          <w:b/>
          <w:bCs/>
          <w:spacing w:val="-12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(KDV</w:t>
      </w:r>
      <w:r w:rsidRPr="003649EE">
        <w:rPr>
          <w:rFonts w:ascii="Times New Roman" w:eastAsiaTheme="minorEastAsia" w:hAnsi="Times New Roman" w:cs="Times New Roman"/>
          <w:b/>
          <w:bCs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spacing w:val="-2"/>
          <w:lang w:eastAsia="tr-TR"/>
        </w:rPr>
        <w:t>Hariç)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0" w:after="0" w:line="275" w:lineRule="exact"/>
        <w:ind w:hanging="361"/>
        <w:jc w:val="both"/>
        <w:rPr>
          <w:rFonts w:ascii="Times New Roman" w:eastAsiaTheme="minorEastAsia" w:hAnsi="Times New Roman" w:cs="Times New Roman"/>
          <w:color w:val="000000"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>dokümanları</w:t>
      </w:r>
      <w:r w:rsidRPr="003649EE">
        <w:rPr>
          <w:rFonts w:ascii="Times New Roman" w:eastAsiaTheme="minorEastAsia" w:hAnsi="Times New Roman" w:cs="Times New Roman"/>
          <w:spacing w:val="11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color w:val="006FC0"/>
          <w:spacing w:val="-2"/>
          <w:u w:val="single" w:color="0000FF"/>
          <w:lang w:eastAsia="tr-TR"/>
        </w:rPr>
        <w:t>www.erenkoykarpazbelediyesi.com</w:t>
      </w:r>
      <w:r w:rsidRPr="003649EE">
        <w:rPr>
          <w:rFonts w:ascii="Times New Roman" w:eastAsiaTheme="minorEastAsia" w:hAnsi="Times New Roman" w:cs="Times New Roman"/>
          <w:color w:val="006FC0"/>
          <w:spacing w:val="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color w:val="000000"/>
          <w:spacing w:val="-2"/>
          <w:lang w:eastAsia="tr-TR"/>
        </w:rPr>
        <w:t>adresinden</w:t>
      </w:r>
    </w:p>
    <w:p w:rsidR="003649EE" w:rsidRPr="003649EE" w:rsidRDefault="003649EE" w:rsidP="003649EE">
      <w:pPr>
        <w:widowControl w:val="0"/>
        <w:kinsoku w:val="0"/>
        <w:overflowPunct w:val="0"/>
        <w:autoSpaceDE w:val="0"/>
        <w:autoSpaceDN w:val="0"/>
        <w:adjustRightInd w:val="0"/>
        <w:spacing w:after="0" w:line="252" w:lineRule="exact"/>
        <w:ind w:left="1118"/>
        <w:jc w:val="both"/>
        <w:rPr>
          <w:rFonts w:ascii="Times New Roman" w:eastAsiaTheme="minorEastAsia" w:hAnsi="Times New Roman" w:cs="Times New Roman"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“ihaleler”</w:t>
      </w:r>
      <w:r w:rsidRPr="003649EE">
        <w:rPr>
          <w:rFonts w:ascii="Times New Roman" w:eastAsiaTheme="minorEastAsia" w:hAnsi="Times New Roman" w:cs="Times New Roman"/>
          <w:b/>
          <w:bCs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bölümünden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>görülebilir.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19" w:after="0" w:line="247" w:lineRule="auto"/>
        <w:ind w:right="833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Bu teklifle ilgili bilgi ve şartnameleri içeren İhale Dosyası, Erenköy-</w:t>
      </w:r>
      <w:proofErr w:type="spellStart"/>
      <w:r w:rsidRPr="003649EE">
        <w:rPr>
          <w:rFonts w:ascii="Times New Roman" w:eastAsiaTheme="minorEastAsia" w:hAnsi="Times New Roman" w:cs="Times New Roman"/>
          <w:lang w:eastAsia="tr-TR"/>
        </w:rPr>
        <w:t>Karpaz</w:t>
      </w:r>
      <w:proofErr w:type="spellEnd"/>
      <w:r w:rsidRPr="003649EE">
        <w:rPr>
          <w:rFonts w:ascii="Times New Roman" w:eastAsiaTheme="minorEastAsia" w:hAnsi="Times New Roman" w:cs="Times New Roman"/>
          <w:lang w:eastAsia="tr-TR"/>
        </w:rPr>
        <w:t xml:space="preserve"> Belediyesi veznesine yatırılacak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1</w:t>
      </w:r>
      <w:r>
        <w:rPr>
          <w:rFonts w:ascii="Times New Roman" w:eastAsiaTheme="minorEastAsia" w:hAnsi="Times New Roman" w:cs="Times New Roman"/>
          <w:b/>
          <w:bCs/>
          <w:lang w:eastAsia="tr-TR"/>
        </w:rPr>
        <w:t>0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 xml:space="preserve">.000.00TL+ KDV </w:t>
      </w:r>
      <w:r w:rsidRPr="003649EE">
        <w:rPr>
          <w:rFonts w:ascii="Times New Roman" w:eastAsiaTheme="minorEastAsia" w:hAnsi="Times New Roman" w:cs="Times New Roman"/>
          <w:lang w:eastAsia="tr-TR"/>
        </w:rPr>
        <w:t>karşılığında</w:t>
      </w:r>
      <w:r w:rsidR="00CD43D5">
        <w:rPr>
          <w:rFonts w:ascii="Times New Roman" w:eastAsiaTheme="minorEastAsia" w:hAnsi="Times New Roman" w:cs="Times New Roman"/>
          <w:spacing w:val="-6"/>
          <w:lang w:eastAsia="tr-TR"/>
        </w:rPr>
        <w:t xml:space="preserve"> 11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>/06/2026</w:t>
      </w:r>
      <w:r w:rsidRPr="003649EE">
        <w:rPr>
          <w:rFonts w:ascii="Times New Roman" w:eastAsiaTheme="minorEastAsia" w:hAnsi="Times New Roman" w:cs="Times New Roman"/>
          <w:b/>
          <w:bCs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tarihine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kadar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Erenköy-</w:t>
      </w:r>
      <w:proofErr w:type="spellStart"/>
      <w:r w:rsidRPr="003649EE">
        <w:rPr>
          <w:rFonts w:ascii="Times New Roman" w:eastAsiaTheme="minorEastAsia" w:hAnsi="Times New Roman" w:cs="Times New Roman"/>
          <w:lang w:eastAsia="tr-TR"/>
        </w:rPr>
        <w:t>Karpaz</w:t>
      </w:r>
      <w:proofErr w:type="spellEnd"/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Belediyesi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İhale Bölümü’nden (zemin kat) mesai bitimine kadar temin edilebilir.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2" w:after="0" w:line="247" w:lineRule="auto"/>
        <w:ind w:right="789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İhaleye teklif verecek olanlar, şartnameye göre istenen belgeleri (ihale katılım beyannamesi, geçici teminat mektubu, imza sirküleri veya imza beyannamesi, yetki beyannamesi ve şartname alındı makbuzu)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ve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şartname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gereği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istenen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diğer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tüm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belgeleri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teklifleri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ile birlikte verecektir.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6" w:after="0" w:line="247" w:lineRule="auto"/>
        <w:ind w:right="814"/>
        <w:jc w:val="both"/>
        <w:rPr>
          <w:rFonts w:ascii="Times New Roman" w:eastAsiaTheme="minorEastAsia" w:hAnsi="Times New Roman" w:cs="Times New Roman"/>
          <w:b/>
          <w:bCs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Geçici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teminatın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miktarı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Katılımcısı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tarafından,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Geçici</w:t>
      </w:r>
      <w:r w:rsidRPr="003649EE">
        <w:rPr>
          <w:rFonts w:ascii="Times New Roman" w:eastAsiaTheme="minorEastAsia" w:hAnsi="Times New Roman" w:cs="Times New Roman"/>
          <w:spacing w:val="-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ve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Kesin Teminat Mektupları ve Geçici Teminat Oranları Tüzüğü’nün 4(1) maddesindeki</w:t>
      </w: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oranlar dikkate alınarak</w:t>
      </w:r>
      <w:r w:rsidRPr="003649EE">
        <w:rPr>
          <w:rFonts w:ascii="Times New Roman" w:eastAsiaTheme="minorEastAsia" w:hAnsi="Times New Roman" w:cs="Times New Roman"/>
          <w:spacing w:val="-3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hesaplanacaktır.</w:t>
      </w:r>
      <w:r w:rsidRPr="003649EE">
        <w:rPr>
          <w:rFonts w:ascii="Times New Roman" w:eastAsiaTheme="minorEastAsia" w:hAnsi="Times New Roman" w:cs="Times New Roman"/>
          <w:spacing w:val="-1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Teminatsız teklifler dikkate alınmayacaktır.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2" w:after="0" w:line="240" w:lineRule="auto"/>
        <w:ind w:hanging="361"/>
        <w:jc w:val="both"/>
        <w:rPr>
          <w:rFonts w:ascii="Times New Roman" w:eastAsiaTheme="minorEastAsia" w:hAnsi="Times New Roman" w:cs="Times New Roman"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Geçici</w:t>
      </w:r>
      <w:r w:rsidRPr="003649EE">
        <w:rPr>
          <w:rFonts w:ascii="Times New Roman" w:eastAsiaTheme="minorEastAsia" w:hAnsi="Times New Roman" w:cs="Times New Roman"/>
          <w:spacing w:val="-12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Teminat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mektubu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en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az 45 günlük olacaktır.</w:t>
      </w:r>
    </w:p>
    <w:p w:rsid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7" w:lineRule="auto"/>
        <w:ind w:right="822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Teminat olarak yalnız Banka Teminat mektubu veya Erenköy-</w:t>
      </w:r>
      <w:proofErr w:type="spellStart"/>
      <w:r w:rsidRPr="003649EE">
        <w:rPr>
          <w:rFonts w:ascii="Times New Roman" w:eastAsiaTheme="minorEastAsia" w:hAnsi="Times New Roman" w:cs="Times New Roman"/>
          <w:lang w:eastAsia="tr-TR"/>
        </w:rPr>
        <w:t>Karpaz</w:t>
      </w:r>
      <w:proofErr w:type="spellEnd"/>
      <w:r w:rsidRPr="003649EE">
        <w:rPr>
          <w:rFonts w:ascii="Times New Roman" w:eastAsiaTheme="minorEastAsia" w:hAnsi="Times New Roman" w:cs="Times New Roman"/>
          <w:lang w:eastAsia="tr-TR"/>
        </w:rPr>
        <w:t xml:space="preserve"> Belediyesi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proofErr w:type="spellStart"/>
      <w:r w:rsidRPr="003649EE">
        <w:rPr>
          <w:rFonts w:ascii="Times New Roman" w:eastAsiaTheme="minorEastAsia" w:hAnsi="Times New Roman" w:cs="Times New Roman"/>
          <w:lang w:eastAsia="tr-TR"/>
        </w:rPr>
        <w:t>Veznesi’ne</w:t>
      </w:r>
      <w:proofErr w:type="spellEnd"/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yatırılacak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nakdi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para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karşılığı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alınan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makbuz geçerli olacaktır.</w:t>
      </w:r>
    </w:p>
    <w:p w:rsidR="003649EE" w:rsidRPr="003649EE" w:rsidRDefault="003649EE" w:rsidP="003649EE">
      <w:pPr>
        <w:widowControl w:val="0"/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7" w:lineRule="auto"/>
        <w:ind w:left="1118" w:right="822"/>
        <w:jc w:val="both"/>
        <w:rPr>
          <w:rFonts w:ascii="Times New Roman" w:eastAsiaTheme="minorEastAsia" w:hAnsi="Times New Roman" w:cs="Times New Roman"/>
          <w:lang w:eastAsia="tr-TR"/>
        </w:rPr>
      </w:pP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hanging="361"/>
        <w:jc w:val="both"/>
        <w:rPr>
          <w:rFonts w:ascii="Times New Roman" w:eastAsiaTheme="minorEastAsia" w:hAnsi="Times New Roman" w:cs="Times New Roman"/>
          <w:spacing w:val="-2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Verilecek</w:t>
      </w:r>
      <w:r w:rsidRPr="003649EE">
        <w:rPr>
          <w:rFonts w:ascii="Times New Roman" w:eastAsiaTheme="minorEastAsia" w:hAnsi="Times New Roman" w:cs="Times New Roman"/>
          <w:spacing w:val="-13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teklifler</w:t>
      </w:r>
      <w:r w:rsidRPr="003649EE">
        <w:rPr>
          <w:rFonts w:ascii="Times New Roman" w:eastAsiaTheme="minorEastAsia" w:hAnsi="Times New Roman" w:cs="Times New Roman"/>
          <w:spacing w:val="-1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KDV’siz</w:t>
      </w:r>
      <w:r w:rsidRPr="003649EE">
        <w:rPr>
          <w:rFonts w:ascii="Times New Roman" w:eastAsiaTheme="minorEastAsia" w:hAnsi="Times New Roman" w:cs="Times New Roman"/>
          <w:spacing w:val="-12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spacing w:val="-2"/>
          <w:lang w:eastAsia="tr-TR"/>
        </w:rPr>
        <w:t>olacaktır.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4" w:lineRule="auto"/>
        <w:ind w:right="1223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Teklifler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en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geç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spacing w:val="-7"/>
          <w:lang w:eastAsia="tr-TR"/>
        </w:rPr>
        <w:t>1</w:t>
      </w:r>
      <w:r w:rsidR="00CD43D5">
        <w:rPr>
          <w:rFonts w:ascii="Times New Roman" w:eastAsiaTheme="minorEastAsia" w:hAnsi="Times New Roman" w:cs="Times New Roman"/>
          <w:b/>
          <w:spacing w:val="-7"/>
          <w:lang w:eastAsia="tr-TR"/>
        </w:rPr>
        <w:t>2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/06/2026</w:t>
      </w:r>
      <w:r w:rsidRPr="003649EE">
        <w:rPr>
          <w:rFonts w:ascii="Times New Roman" w:eastAsiaTheme="minorEastAsia" w:hAnsi="Times New Roman" w:cs="Times New Roman"/>
          <w:b/>
          <w:bCs/>
          <w:spacing w:val="-9"/>
          <w:lang w:eastAsia="tr-TR"/>
        </w:rPr>
        <w:t xml:space="preserve"> </w:t>
      </w:r>
      <w:r w:rsidR="00BF291A">
        <w:rPr>
          <w:rFonts w:ascii="Times New Roman" w:eastAsiaTheme="minorEastAsia" w:hAnsi="Times New Roman" w:cs="Times New Roman"/>
          <w:b/>
          <w:bCs/>
          <w:lang w:eastAsia="tr-TR"/>
        </w:rPr>
        <w:t xml:space="preserve">Cuma </w:t>
      </w:r>
      <w:bookmarkStart w:id="0" w:name="_GoBack"/>
      <w:bookmarkEnd w:id="0"/>
      <w:r w:rsidRPr="003649EE">
        <w:rPr>
          <w:rFonts w:ascii="Times New Roman" w:eastAsiaTheme="minorEastAsia" w:hAnsi="Times New Roman" w:cs="Times New Roman"/>
          <w:lang w:eastAsia="tr-TR"/>
        </w:rPr>
        <w:t>günü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saat</w:t>
      </w:r>
      <w:r w:rsidRPr="003649EE">
        <w:rPr>
          <w:rFonts w:ascii="Times New Roman" w:eastAsiaTheme="minorEastAsia" w:hAnsi="Times New Roman" w:cs="Times New Roman"/>
          <w:b/>
          <w:bCs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12.00’a</w:t>
      </w:r>
      <w:r w:rsidRPr="003649EE">
        <w:rPr>
          <w:rFonts w:ascii="Times New Roman" w:eastAsiaTheme="minorEastAsia" w:hAnsi="Times New Roman" w:cs="Times New Roman"/>
          <w:b/>
          <w:bCs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kadar Erenköy-</w:t>
      </w:r>
      <w:proofErr w:type="spellStart"/>
      <w:r w:rsidRPr="003649EE">
        <w:rPr>
          <w:rFonts w:ascii="Times New Roman" w:eastAsiaTheme="minorEastAsia" w:hAnsi="Times New Roman" w:cs="Times New Roman"/>
          <w:lang w:eastAsia="tr-TR"/>
        </w:rPr>
        <w:t>Karpaz</w:t>
      </w:r>
      <w:proofErr w:type="spellEnd"/>
      <w:r w:rsidRPr="003649EE">
        <w:rPr>
          <w:rFonts w:ascii="Times New Roman" w:eastAsiaTheme="minorEastAsia" w:hAnsi="Times New Roman" w:cs="Times New Roman"/>
          <w:lang w:eastAsia="tr-TR"/>
        </w:rPr>
        <w:t xml:space="preserve"> Belediyesi teklif kutusuna atılmalıdır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4" w:lineRule="auto"/>
        <w:ind w:right="665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Katılımcı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adayları,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0</w:t>
      </w:r>
      <w:r w:rsidR="00CD43D5">
        <w:rPr>
          <w:rFonts w:ascii="Times New Roman" w:eastAsiaTheme="minorEastAsia" w:hAnsi="Times New Roman" w:cs="Times New Roman"/>
          <w:b/>
          <w:bCs/>
          <w:lang w:eastAsia="tr-TR"/>
        </w:rPr>
        <w:t>4</w:t>
      </w:r>
      <w:r w:rsidRPr="003649EE">
        <w:rPr>
          <w:rFonts w:ascii="Times New Roman" w:eastAsiaTheme="minorEastAsia" w:hAnsi="Times New Roman" w:cs="Times New Roman"/>
          <w:b/>
          <w:bCs/>
          <w:lang w:eastAsia="tr-TR"/>
        </w:rPr>
        <w:t>/06/2026</w:t>
      </w:r>
      <w:r w:rsidRPr="003649EE">
        <w:rPr>
          <w:rFonts w:ascii="Times New Roman" w:eastAsiaTheme="minorEastAsia" w:hAnsi="Times New Roman" w:cs="Times New Roman"/>
          <w:b/>
          <w:bCs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tarihine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kadar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Makamından,</w:t>
      </w:r>
      <w:r w:rsidRPr="003649EE">
        <w:rPr>
          <w:rFonts w:ascii="Times New Roman" w:eastAsiaTheme="minorEastAsia" w:hAnsi="Times New Roman" w:cs="Times New Roman"/>
          <w:spacing w:val="-8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ihale dokümanlarıyla ilgili yazılı açıklama talep edebilir.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4" w:after="0" w:line="247" w:lineRule="auto"/>
        <w:ind w:right="796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ile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ilgili</w:t>
      </w:r>
      <w:r w:rsidRPr="003649EE">
        <w:rPr>
          <w:rFonts w:ascii="Times New Roman" w:eastAsiaTheme="minorEastAsia" w:hAnsi="Times New Roman" w:cs="Times New Roman"/>
          <w:spacing w:val="-5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değerlendirme,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20/2016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sayılı</w:t>
      </w:r>
      <w:r w:rsidRPr="003649EE">
        <w:rPr>
          <w:rFonts w:ascii="Times New Roman" w:eastAsiaTheme="minorEastAsia" w:hAnsi="Times New Roman" w:cs="Times New Roman"/>
          <w:spacing w:val="-3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Kamu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İhale</w:t>
      </w:r>
      <w:r w:rsidRPr="003649EE">
        <w:rPr>
          <w:rFonts w:ascii="Times New Roman" w:eastAsiaTheme="minorEastAsia" w:hAnsi="Times New Roman" w:cs="Times New Roman"/>
          <w:spacing w:val="-11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Yasası</w:t>
      </w:r>
      <w:r w:rsidRPr="003649EE">
        <w:rPr>
          <w:rFonts w:ascii="Times New Roman" w:eastAsiaTheme="minorEastAsia" w:hAnsi="Times New Roman" w:cs="Times New Roman"/>
          <w:spacing w:val="-6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ve</w:t>
      </w:r>
      <w:r w:rsidRPr="003649EE">
        <w:rPr>
          <w:rFonts w:ascii="Times New Roman" w:eastAsiaTheme="minorEastAsia" w:hAnsi="Times New Roman" w:cs="Times New Roman"/>
          <w:spacing w:val="-7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bu Yasa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altında</w:t>
      </w:r>
      <w:r w:rsidRPr="003649EE">
        <w:rPr>
          <w:rFonts w:ascii="Times New Roman" w:eastAsiaTheme="minorEastAsia" w:hAnsi="Times New Roman" w:cs="Times New Roman"/>
          <w:spacing w:val="-11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çıkarılan</w:t>
      </w:r>
      <w:r w:rsidRPr="003649EE">
        <w:rPr>
          <w:rFonts w:ascii="Times New Roman" w:eastAsiaTheme="minorEastAsia" w:hAnsi="Times New Roman" w:cs="Times New Roman"/>
          <w:spacing w:val="-14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Yapım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İşleri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İhalelerinde</w:t>
      </w:r>
      <w:r w:rsidRPr="003649EE">
        <w:rPr>
          <w:rFonts w:ascii="Times New Roman" w:eastAsiaTheme="minorEastAsia" w:hAnsi="Times New Roman" w:cs="Times New Roman"/>
          <w:spacing w:val="-10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Uygulanacak</w:t>
      </w:r>
      <w:r w:rsidRPr="003649EE">
        <w:rPr>
          <w:rFonts w:ascii="Times New Roman" w:eastAsiaTheme="minorEastAsia" w:hAnsi="Times New Roman" w:cs="Times New Roman"/>
          <w:spacing w:val="-9"/>
          <w:lang w:eastAsia="tr-TR"/>
        </w:rPr>
        <w:t xml:space="preserve"> </w:t>
      </w:r>
      <w:r w:rsidRPr="003649EE">
        <w:rPr>
          <w:rFonts w:ascii="Times New Roman" w:eastAsiaTheme="minorEastAsia" w:hAnsi="Times New Roman" w:cs="Times New Roman"/>
          <w:lang w:eastAsia="tr-TR"/>
        </w:rPr>
        <w:t>Esaslar ve Usuller Tüzüğü kuralları uyarınca yapılacaktır.</w:t>
      </w:r>
    </w:p>
    <w:p w:rsidR="003649EE" w:rsidRPr="003649EE" w:rsidRDefault="003649EE" w:rsidP="003649EE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4" w:after="0" w:line="247" w:lineRule="auto"/>
        <w:ind w:right="796"/>
        <w:jc w:val="both"/>
        <w:rPr>
          <w:rFonts w:ascii="Times New Roman" w:eastAsiaTheme="minorEastAsia" w:hAnsi="Times New Roman" w:cs="Times New Roman"/>
          <w:lang w:eastAsia="tr-TR"/>
        </w:rPr>
      </w:pPr>
      <w:r w:rsidRPr="003649EE">
        <w:rPr>
          <w:rFonts w:ascii="Times New Roman" w:eastAsiaTheme="minorEastAsia" w:hAnsi="Times New Roman" w:cs="Times New Roman"/>
          <w:lang w:eastAsia="tr-TR"/>
        </w:rPr>
        <w:t>İhale Değerlendirme Komisyonu en düşük veya herhangi bir teklifi kabul etmek mecburiyetinde değildir.</w:t>
      </w:r>
    </w:p>
    <w:p w:rsidR="008362D1" w:rsidRDefault="008362D1"/>
    <w:sectPr w:rsidR="008362D1" w:rsidSect="003649EE">
      <w:pgSz w:w="11910" w:h="16840"/>
      <w:pgMar w:top="780" w:right="1680" w:bottom="280" w:left="168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18" w:hanging="360"/>
      </w:pPr>
      <w:rPr>
        <w:rFonts w:ascii="Arial" w:hAnsi="Arial" w:cs="Arial"/>
        <w:b/>
        <w:bCs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862" w:hanging="360"/>
      </w:pPr>
    </w:lvl>
    <w:lvl w:ilvl="2">
      <w:numFmt w:val="bullet"/>
      <w:lvlText w:val="•"/>
      <w:lvlJc w:val="left"/>
      <w:pPr>
        <w:ind w:left="2605" w:hanging="360"/>
      </w:pPr>
    </w:lvl>
    <w:lvl w:ilvl="3">
      <w:numFmt w:val="bullet"/>
      <w:lvlText w:val="•"/>
      <w:lvlJc w:val="left"/>
      <w:pPr>
        <w:ind w:left="3348" w:hanging="360"/>
      </w:pPr>
    </w:lvl>
    <w:lvl w:ilvl="4">
      <w:numFmt w:val="bullet"/>
      <w:lvlText w:val="•"/>
      <w:lvlJc w:val="left"/>
      <w:pPr>
        <w:ind w:left="4091" w:hanging="360"/>
      </w:pPr>
    </w:lvl>
    <w:lvl w:ilvl="5">
      <w:numFmt w:val="bullet"/>
      <w:lvlText w:val="•"/>
      <w:lvlJc w:val="left"/>
      <w:pPr>
        <w:ind w:left="4834" w:hanging="360"/>
      </w:pPr>
    </w:lvl>
    <w:lvl w:ilvl="6">
      <w:numFmt w:val="bullet"/>
      <w:lvlText w:val="•"/>
      <w:lvlJc w:val="left"/>
      <w:pPr>
        <w:ind w:left="5577" w:hanging="360"/>
      </w:pPr>
    </w:lvl>
    <w:lvl w:ilvl="7">
      <w:numFmt w:val="bullet"/>
      <w:lvlText w:val="•"/>
      <w:lvlJc w:val="left"/>
      <w:pPr>
        <w:ind w:left="6320" w:hanging="360"/>
      </w:pPr>
    </w:lvl>
    <w:lvl w:ilvl="8">
      <w:numFmt w:val="bullet"/>
      <w:lvlText w:val="•"/>
      <w:lvlJc w:val="left"/>
      <w:pPr>
        <w:ind w:left="7063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EE"/>
    <w:rsid w:val="003649EE"/>
    <w:rsid w:val="008362D1"/>
    <w:rsid w:val="00BF291A"/>
    <w:rsid w:val="00C51BFF"/>
    <w:rsid w:val="00CD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9235"/>
  <w15:chartTrackingRefBased/>
  <w15:docId w15:val="{645A6507-4132-4240-ACC2-5267701C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Digikey</dc:creator>
  <cp:keywords/>
  <dc:description/>
  <cp:lastModifiedBy>Digikey</cp:lastModifiedBy>
  <cp:revision>6</cp:revision>
  <cp:lastPrinted>2026-04-16T13:00:00Z</cp:lastPrinted>
  <dcterms:created xsi:type="dcterms:W3CDTF">2026-04-15T11:56:00Z</dcterms:created>
  <dcterms:modified xsi:type="dcterms:W3CDTF">2026-04-16T13:00:00Z</dcterms:modified>
</cp:coreProperties>
</file>